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3E598" w14:textId="77777777" w:rsidR="00516076" w:rsidRPr="00516076" w:rsidRDefault="00516076" w:rsidP="0051607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607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SUNDAY NIGHT MIXED LEAGUE RULES – 2023-24 SEASON</w:t>
      </w:r>
    </w:p>
    <w:p w14:paraId="7CEBE83C" w14:textId="77777777" w:rsidR="00516076" w:rsidRPr="00516076" w:rsidRDefault="00516076" w:rsidP="0051607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607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President</w:t>
      </w:r>
      <w:r w:rsidRPr="0051607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ab/>
      </w:r>
      <w:r w:rsidRPr="0051607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ab/>
      </w:r>
      <w:r w:rsidRPr="0051607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ab/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Vicky Farrington-Howey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ab/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ab/>
        <w:t>319-461-0632</w:t>
      </w:r>
    </w:p>
    <w:p w14:paraId="013934EB" w14:textId="77777777" w:rsidR="00516076" w:rsidRPr="00516076" w:rsidRDefault="00516076" w:rsidP="0051607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607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Vice President</w:t>
      </w:r>
      <w:r w:rsidRPr="0051607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ab/>
      </w:r>
      <w:r w:rsidRPr="0051607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ab/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Deana Buck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ab/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ab/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ab/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ab/>
        <w:t>319-461-3399</w:t>
      </w:r>
    </w:p>
    <w:p w14:paraId="0AAFDD3D" w14:textId="77777777" w:rsidR="00516076" w:rsidRPr="00516076" w:rsidRDefault="00516076" w:rsidP="0051607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607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Secretary</w:t>
      </w:r>
      <w:r w:rsidRPr="0051607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ab/>
      </w:r>
      <w:r w:rsidRPr="0051607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ab/>
      </w:r>
      <w:r w:rsidRPr="0051607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ab/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Sharon Menke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ab/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ab/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ab/>
        <w:t>319-850-2849</w:t>
      </w:r>
    </w:p>
    <w:p w14:paraId="17C713AD" w14:textId="1643537A" w:rsidR="00516076" w:rsidRPr="00516076" w:rsidRDefault="00516076" w:rsidP="0051607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607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Treasurer</w:t>
      </w:r>
      <w:r w:rsidRPr="0051607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ab/>
      </w:r>
      <w:r w:rsidRPr="0051607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ab/>
      </w:r>
      <w:r w:rsidRPr="0051607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ab/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Makenzie Martin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ab/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ab/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ab/>
        <w:t>319-461-7792</w:t>
      </w:r>
    </w:p>
    <w:p w14:paraId="4B4AA0C3" w14:textId="77777777" w:rsidR="00516076" w:rsidRPr="00516076" w:rsidRDefault="00516076" w:rsidP="0051607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607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56E02DB" w14:textId="77777777" w:rsidR="002553E8" w:rsidRPr="00516076" w:rsidRDefault="002553E8" w:rsidP="002553E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Teams 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consist of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4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persons of any gender; once you are placed on a team roster, you may not sub for any other team on this league.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Bowlers must be 18 before they start bowling in this league and they may not be bowling in the youth league at the same time.</w:t>
      </w:r>
    </w:p>
    <w:p w14:paraId="090630EC" w14:textId="7B02F216" w:rsidR="00516076" w:rsidRPr="00516076" w:rsidRDefault="00516076" w:rsidP="0051607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 Bowling will start on September 10,</w:t>
      </w:r>
      <w:r w:rsidR="00EB0C7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2023 at 6:30 </w:t>
      </w:r>
      <w:r w:rsidR="00EB0C7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PM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with shadow balls beginning at 6:15. </w:t>
      </w:r>
      <w:r w:rsidR="00EB0C7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The league will not bowl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Christmas Eve</w:t>
      </w:r>
      <w:r w:rsidR="00EB0C7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, December 24; 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New Year’s Eve</w:t>
      </w:r>
      <w:r w:rsidR="00EB0C7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, December 31;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Super Bowl Sunday</w:t>
      </w:r>
      <w:r w:rsidR="00EB0C7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, February 11; and Easter, March 31, 2024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.</w:t>
      </w:r>
    </w:p>
    <w:p w14:paraId="4D8F81E2" w14:textId="6819B1B0" w:rsidR="00516076" w:rsidRPr="00516076" w:rsidRDefault="00516076" w:rsidP="0051607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The league will be bowling </w:t>
      </w:r>
      <w:r w:rsidRPr="0051607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30 sessions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.</w:t>
      </w:r>
      <w:r w:rsidR="00EB0C7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="00EB0C7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The l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eague championship will go to the team with the most overall wins.</w:t>
      </w:r>
      <w:r w:rsidR="00EB0C7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We will bowl two position rounds at week 15 and week 30.</w:t>
      </w:r>
      <w:r w:rsidR="00EB0C7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One game will be rolled to break all ties for first place at the end of the league season.</w:t>
      </w:r>
    </w:p>
    <w:p w14:paraId="1576A521" w14:textId="0E5A4ABA" w:rsidR="00516076" w:rsidRPr="00516076" w:rsidRDefault="00516076" w:rsidP="00516076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Barring any cancellations, the </w:t>
      </w:r>
      <w:r w:rsidR="00EB0C7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league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season is projected to end on April 14,</w:t>
      </w:r>
      <w:r w:rsidR="00EB0C7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2024 with Fun Night being April 21,</w:t>
      </w:r>
      <w:r w:rsidR="00EB0C7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2024.</w:t>
      </w:r>
    </w:p>
    <w:p w14:paraId="03A9974B" w14:textId="1CFAD0B0" w:rsidR="00516076" w:rsidRPr="00383F28" w:rsidRDefault="00516076" w:rsidP="00383F28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We will bowl 2 nights of double shifts – dates to be determined at a later date but will start at 4:00 P.M.</w:t>
      </w:r>
      <w:r w:rsidR="00ED7C64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 Double shifts will be on December 10 and January 1</w:t>
      </w:r>
      <w:r w:rsidR="00383F28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4</w:t>
      </w:r>
      <w:r w:rsidR="00ED7C64" w:rsidRPr="00383F28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,2024</w:t>
      </w:r>
      <w:r w:rsidR="00383F28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.</w:t>
      </w:r>
      <w:bookmarkStart w:id="0" w:name="_GoBack"/>
      <w:bookmarkEnd w:id="0"/>
    </w:p>
    <w:p w14:paraId="1C1DC37B" w14:textId="21FBE0D8" w:rsidR="00516076" w:rsidRPr="00516076" w:rsidRDefault="00516076" w:rsidP="0051607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The sponsor fee shall be $25.00 per team due within 3 weeks after the start of the season.</w:t>
      </w:r>
      <w:r w:rsidR="00EB0C7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Bowling fees will be $12.00 per person per week.</w:t>
      </w:r>
    </w:p>
    <w:p w14:paraId="3CE1181B" w14:textId="4E48705B" w:rsidR="00516076" w:rsidRPr="00516076" w:rsidRDefault="00516076" w:rsidP="0051607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Secretary’s pay shall be $300.00.</w:t>
      </w:r>
      <w:r w:rsidR="00EB0C7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The treasurer</w:t>
      </w:r>
      <w:r w:rsidR="00EB0C7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’s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pay shall be $100.00.</w:t>
      </w:r>
    </w:p>
    <w:p w14:paraId="22669628" w14:textId="77777777" w:rsidR="00516076" w:rsidRPr="00516076" w:rsidRDefault="00516076" w:rsidP="0051607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Handicap allowance is </w:t>
      </w:r>
      <w:r w:rsidRPr="0051607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90% of difference between 220 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and each individual average</w:t>
      </w:r>
    </w:p>
    <w:p w14:paraId="549B47E8" w14:textId="77777777" w:rsidR="00516076" w:rsidRPr="00516076" w:rsidRDefault="00516076" w:rsidP="0051607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Individual averages will be established after the first three games have been bowled.</w:t>
      </w:r>
    </w:p>
    <w:p w14:paraId="64228524" w14:textId="57B96CDF" w:rsidR="00516076" w:rsidRPr="00516076" w:rsidRDefault="00516076" w:rsidP="0051607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The </w:t>
      </w:r>
      <w:r w:rsidR="00EB0C7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4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-point system will be used, bowling </w:t>
      </w:r>
      <w:r w:rsidR="00EB0C7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3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games for </w:t>
      </w:r>
      <w:r w:rsidR="00EB0C7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1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point each and </w:t>
      </w:r>
      <w:r w:rsidR="00EB0C7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1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point given for highest total pins with handicap.</w:t>
      </w:r>
    </w:p>
    <w:p w14:paraId="1B5AAB91" w14:textId="77777777" w:rsidR="00516076" w:rsidRPr="00516076" w:rsidRDefault="00516076" w:rsidP="0051607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Team prize monies will be awarded by points won.</w:t>
      </w:r>
    </w:p>
    <w:p w14:paraId="2AAE084A" w14:textId="77777777" w:rsidR="00EB0C72" w:rsidRDefault="00516076" w:rsidP="00EB0C7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Team high games and series, both handicap and scratch can be won by the same team.</w:t>
      </w:r>
    </w:p>
    <w:p w14:paraId="1703AD0B" w14:textId="5C4AA2D9" w:rsidR="00516076" w:rsidRPr="00516076" w:rsidRDefault="00516076" w:rsidP="00EB0C7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lastRenderedPageBreak/>
        <w:t>Individual awards will be given for men and women, both high games and series.</w:t>
      </w:r>
      <w:r w:rsidR="00EB0C7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="002553E8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Last year’s league book average will be used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for handicap league awards</w:t>
      </w:r>
      <w:r w:rsidR="002553E8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; if the bowler did not bowl last year on this league, the awards will be figured after 12 games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.</w:t>
      </w:r>
      <w:r w:rsidR="00EB0C7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Subs will not be considered for league awards.</w:t>
      </w:r>
      <w:r w:rsidR="00EB0C7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Anyone failing to complete 2/3 of the season due to injury or illness, may qualify for any individual awards only with approval of the </w:t>
      </w:r>
      <w:r w:rsidR="00EB0C7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B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oard of </w:t>
      </w:r>
      <w:r w:rsidR="00EB0C7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Di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rectors.</w:t>
      </w:r>
    </w:p>
    <w:p w14:paraId="03123E04" w14:textId="77777777" w:rsidR="00516076" w:rsidRPr="00516076" w:rsidRDefault="00516076" w:rsidP="0051607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No new subs will be allowed for the last four weeks of the season.</w:t>
      </w:r>
    </w:p>
    <w:p w14:paraId="0BBD7232" w14:textId="77777777" w:rsidR="00516076" w:rsidRPr="00516076" w:rsidRDefault="00516076" w:rsidP="0051607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 A team representative will draw lane assignment for the first week.</w:t>
      </w:r>
    </w:p>
    <w:p w14:paraId="7DD29471" w14:textId="02966BC5" w:rsidR="00516076" w:rsidRPr="00516076" w:rsidRDefault="00516076" w:rsidP="0051607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The vacancy score will be </w:t>
      </w:r>
      <w:r w:rsidRPr="0051607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150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for men and women with the appropriate handicap.</w:t>
      </w:r>
      <w:r w:rsidR="002553E8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 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After 3 weeks if the vacancy has not been filled, the </w:t>
      </w:r>
      <w:r w:rsidR="002553E8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B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oard will meet to discuss.</w:t>
      </w:r>
      <w:r w:rsidR="002553E8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Pr="0051607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The Team is responsible for the $2.00 prize fund money for the vacancy from week 1.</w:t>
      </w:r>
    </w:p>
    <w:p w14:paraId="1295C0AB" w14:textId="2CF9905D" w:rsidR="00516076" w:rsidRPr="00516076" w:rsidRDefault="00516076" w:rsidP="0051607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Team captains are to see that league fees are in the envelope each week.</w:t>
      </w:r>
      <w:r w:rsidR="002553E8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The league is not responsible for unpaid fees.</w:t>
      </w:r>
      <w:r w:rsidR="002553E8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All individuals and team prize fund monies will be withheld by the league until all dishonored checks to the league or proprietor are paid in full.</w:t>
      </w:r>
      <w:r w:rsidR="002553E8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 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If pre-bowling, </w:t>
      </w:r>
      <w:r w:rsidRPr="0051607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PLEASE PAY WHEN PRE-BOWLING.</w:t>
      </w:r>
    </w:p>
    <w:p w14:paraId="160D1F4A" w14:textId="587143FA" w:rsidR="00516076" w:rsidRPr="00516076" w:rsidRDefault="00516076" w:rsidP="0051607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Any person dropping from this league during the season must pay </w:t>
      </w:r>
      <w:r w:rsidR="002553E8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2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weeks in advance, unless they find a replacement.</w:t>
      </w:r>
      <w:r w:rsidR="002553E8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Any person dropping from this league during the season is subject to procedures outline</w:t>
      </w:r>
      <w:r w:rsidR="002553E8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d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by rule 121a of the USBC handbook.</w:t>
      </w:r>
    </w:p>
    <w:p w14:paraId="10761215" w14:textId="5D505C54" w:rsidR="00516076" w:rsidRPr="00516076" w:rsidRDefault="00516076" w:rsidP="0051607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One regular member must be present to start any game, or the game will be forfeited.</w:t>
      </w:r>
      <w:r w:rsidR="002553E8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 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An absentee score is needed when the team fails to have one eligible bowler at the beginning of each game.</w:t>
      </w:r>
    </w:p>
    <w:p w14:paraId="1CA06BF3" w14:textId="27CBB40B" w:rsidR="00516076" w:rsidRPr="00516076" w:rsidRDefault="00516076" w:rsidP="0051607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Absentee scores</w:t>
      </w:r>
      <w:r w:rsidR="002553E8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will be absent bowler’s average </w:t>
      </w:r>
      <w:r w:rsidRPr="0051607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minus 20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pins with appropriate handicap.</w:t>
      </w:r>
    </w:p>
    <w:p w14:paraId="515A0538" w14:textId="77777777" w:rsidR="00516076" w:rsidRPr="00516076" w:rsidRDefault="00516076" w:rsidP="0051607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Tardy bowlers must be present by the completion of the third frame of the game in order for missed frames to be made up.</w:t>
      </w:r>
    </w:p>
    <w:p w14:paraId="05871B2D" w14:textId="74AB4C68" w:rsidR="00516076" w:rsidRPr="00516076" w:rsidRDefault="00516076" w:rsidP="0051607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The team scheduled against the blind team or the team bowling in a forfeit situation must earn the points of the games.</w:t>
      </w:r>
      <w:r w:rsidR="002553E8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 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To be credited for the win, the team must bowl within </w:t>
      </w:r>
      <w:r w:rsidRPr="0051607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80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pins of the team’s average.</w:t>
      </w:r>
    </w:p>
    <w:p w14:paraId="2B2A3B0E" w14:textId="616B7DDB" w:rsidR="00516076" w:rsidRPr="00516076" w:rsidRDefault="00516076" w:rsidP="0051607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If a team fails to notify a league officer or the bowling center prior to the start of bowling, or not being present to bowl a league session, they may be subject to forfeiture.</w:t>
      </w:r>
      <w:r w:rsidR="002553E8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 The 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Board of </w:t>
      </w:r>
      <w:r w:rsidR="002553E8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D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irectors will hear all disputes</w:t>
      </w:r>
      <w:r w:rsidR="002553E8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.</w:t>
      </w:r>
    </w:p>
    <w:p w14:paraId="0E285A49" w14:textId="637949A3" w:rsidR="00516076" w:rsidRPr="00516076" w:rsidRDefault="00516076" w:rsidP="0051607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Make</w:t>
      </w:r>
      <w:r w:rsidR="002553E8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-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up games can be made up unopposed; approval from proprietor is required for availability of make</w:t>
      </w:r>
      <w:r w:rsidR="00096D55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-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up date.</w:t>
      </w:r>
      <w:r w:rsidR="00096D55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All pre</w:t>
      </w:r>
      <w:r w:rsidR="00096D55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-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bowling will be allowed as 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lastRenderedPageBreak/>
        <w:t>rooms permit. You may post</w:t>
      </w:r>
      <w:r w:rsidR="00096D55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-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bowl but it must be made up by the next regular bowling session.</w:t>
      </w:r>
      <w:r w:rsidR="00096D55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M-Th only for pre</w:t>
      </w:r>
      <w:r w:rsidR="00096D55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-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and post</w:t>
      </w:r>
      <w:r w:rsidR="00096D55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-</w:t>
      </w: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bowling</w:t>
      </w:r>
      <w:r w:rsidR="00096D55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.</w:t>
      </w:r>
    </w:p>
    <w:p w14:paraId="3D1C5FF6" w14:textId="77777777" w:rsidR="00516076" w:rsidRPr="00516076" w:rsidRDefault="00516076" w:rsidP="0051607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5160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All other items not covered in these rules will be handled in accordance with USBC handbook.</w:t>
      </w:r>
    </w:p>
    <w:p w14:paraId="1C12C434" w14:textId="77777777" w:rsidR="00516076" w:rsidRDefault="00516076"/>
    <w:sectPr w:rsidR="00516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AC23F" w14:textId="77777777" w:rsidR="00002338" w:rsidRDefault="00002338" w:rsidP="00516076">
      <w:pPr>
        <w:spacing w:after="0" w:line="240" w:lineRule="auto"/>
      </w:pPr>
      <w:r>
        <w:separator/>
      </w:r>
    </w:p>
  </w:endnote>
  <w:endnote w:type="continuationSeparator" w:id="0">
    <w:p w14:paraId="2FD381DD" w14:textId="77777777" w:rsidR="00002338" w:rsidRDefault="00002338" w:rsidP="0051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4FCC0" w14:textId="77777777" w:rsidR="00002338" w:rsidRDefault="00002338" w:rsidP="00516076">
      <w:pPr>
        <w:spacing w:after="0" w:line="240" w:lineRule="auto"/>
      </w:pPr>
      <w:r>
        <w:separator/>
      </w:r>
    </w:p>
  </w:footnote>
  <w:footnote w:type="continuationSeparator" w:id="0">
    <w:p w14:paraId="0C6A5A1F" w14:textId="77777777" w:rsidR="00002338" w:rsidRDefault="00002338" w:rsidP="0051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E8F"/>
    <w:multiLevelType w:val="multilevel"/>
    <w:tmpl w:val="3686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76"/>
    <w:rsid w:val="00002338"/>
    <w:rsid w:val="00096D55"/>
    <w:rsid w:val="002553E8"/>
    <w:rsid w:val="002D3434"/>
    <w:rsid w:val="00383F28"/>
    <w:rsid w:val="00516076"/>
    <w:rsid w:val="00D229C7"/>
    <w:rsid w:val="00EB0C72"/>
    <w:rsid w:val="00E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6D99"/>
  <w15:chartTrackingRefBased/>
  <w15:docId w15:val="{9883A20A-61E8-4167-987F-287C767C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76"/>
  </w:style>
  <w:style w:type="paragraph" w:styleId="Footer">
    <w:name w:val="footer"/>
    <w:basedOn w:val="Normal"/>
    <w:link w:val="FooterChar"/>
    <w:uiPriority w:val="99"/>
    <w:unhideWhenUsed/>
    <w:rsid w:val="0051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Sharon Menke</cp:lastModifiedBy>
  <cp:revision>4</cp:revision>
  <cp:lastPrinted>2023-11-29T15:50:00Z</cp:lastPrinted>
  <dcterms:created xsi:type="dcterms:W3CDTF">2023-09-15T14:15:00Z</dcterms:created>
  <dcterms:modified xsi:type="dcterms:W3CDTF">2023-11-29T15:51:00Z</dcterms:modified>
</cp:coreProperties>
</file>